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684D" w14:textId="5415AA4A" w:rsidR="00964DFA" w:rsidRPr="00810180" w:rsidRDefault="00964DFA" w:rsidP="00964DFA">
      <w:pPr>
        <w:jc w:val="center"/>
        <w:rPr>
          <w:sz w:val="28"/>
          <w:szCs w:val="28"/>
        </w:rPr>
      </w:pPr>
      <w:r w:rsidRPr="00810180">
        <w:rPr>
          <w:sz w:val="28"/>
          <w:szCs w:val="28"/>
        </w:rPr>
        <w:t>Spruce Creek High School IB Program</w:t>
      </w:r>
    </w:p>
    <w:p w14:paraId="64C111BB" w14:textId="30334188" w:rsidR="00964DFA" w:rsidRDefault="00964DFA" w:rsidP="00964DFA">
      <w:pPr>
        <w:jc w:val="center"/>
      </w:pPr>
      <w:r>
        <w:rPr>
          <w:noProof/>
        </w:rPr>
        <w:drawing>
          <wp:inline distT="0" distB="0" distL="0" distR="0" wp14:anchorId="571E3FF7" wp14:editId="688824A0">
            <wp:extent cx="842707" cy="90487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50321" cy="913050"/>
                    </a:xfrm>
                    <a:prstGeom prst="rect">
                      <a:avLst/>
                    </a:prstGeom>
                  </pic:spPr>
                </pic:pic>
              </a:graphicData>
            </a:graphic>
          </wp:inline>
        </w:drawing>
      </w:r>
    </w:p>
    <w:p w14:paraId="3965CECE" w14:textId="2AC5E200" w:rsidR="00964DFA" w:rsidRPr="00810180" w:rsidRDefault="00964DFA" w:rsidP="00964DFA">
      <w:pPr>
        <w:jc w:val="center"/>
        <w:rPr>
          <w:sz w:val="28"/>
          <w:szCs w:val="28"/>
        </w:rPr>
      </w:pPr>
      <w:r w:rsidRPr="00810180">
        <w:rPr>
          <w:sz w:val="28"/>
          <w:szCs w:val="28"/>
        </w:rPr>
        <w:t xml:space="preserve">Special Education </w:t>
      </w:r>
      <w:r w:rsidR="005F381C">
        <w:rPr>
          <w:sz w:val="28"/>
          <w:szCs w:val="28"/>
        </w:rPr>
        <w:t>Inclusion</w:t>
      </w:r>
      <w:r w:rsidRPr="00810180">
        <w:rPr>
          <w:sz w:val="28"/>
          <w:szCs w:val="28"/>
        </w:rPr>
        <w:t xml:space="preserve"> Policy</w:t>
      </w:r>
    </w:p>
    <w:p w14:paraId="252EAC0A" w14:textId="2313F7B8" w:rsidR="00964DFA" w:rsidRDefault="00964DFA" w:rsidP="00961CB2">
      <w:pPr>
        <w:jc w:val="both"/>
      </w:pPr>
      <w:r>
        <w:t>The IB Program at Spruce Creek High School is committed to open access for students who meet our criteria for admission and who receive Exceptional Student Education Services including students with Individual E</w:t>
      </w:r>
      <w:r w:rsidR="006D1E86">
        <w:t>ducation Plans, Gifted Educational Plans and 504 Accommodation plans. Our primary goal is to ensure students are provided with the appropriate support necessary for success in advanced course of study.</w:t>
      </w:r>
    </w:p>
    <w:p w14:paraId="50131ED7" w14:textId="4E15733A" w:rsidR="006D1E86" w:rsidRDefault="006D1E86" w:rsidP="004A50B8">
      <w:pPr>
        <w:jc w:val="both"/>
      </w:pPr>
      <w:r>
        <w:t>Spruce Creek High School adheres to the following federal statues addressing the educational rights of children:</w:t>
      </w:r>
    </w:p>
    <w:p w14:paraId="27F25E33" w14:textId="4B90802A" w:rsidR="006D1E86" w:rsidRDefault="006D1E86" w:rsidP="004A50B8">
      <w:pPr>
        <w:pStyle w:val="ListParagraph"/>
        <w:numPr>
          <w:ilvl w:val="0"/>
          <w:numId w:val="1"/>
        </w:numPr>
        <w:jc w:val="both"/>
      </w:pPr>
      <w:r w:rsidRPr="006D1E86">
        <w:rPr>
          <w:b/>
          <w:bCs/>
        </w:rPr>
        <w:t>The Individuals with Disabilities Education Act (IDEA)</w:t>
      </w:r>
      <w:r>
        <w:rPr>
          <w:b/>
          <w:bCs/>
        </w:rPr>
        <w:t xml:space="preserve"> </w:t>
      </w:r>
      <w:r w:rsidRPr="006D1E86">
        <w:t>Ensures services to children with disabilities throughout the United States so they will be provided with a free and appropriate education (FAPE).</w:t>
      </w:r>
    </w:p>
    <w:p w14:paraId="0191A09B" w14:textId="70D7560D" w:rsidR="0093678D" w:rsidRDefault="0093678D" w:rsidP="004A50B8">
      <w:pPr>
        <w:pStyle w:val="ListParagraph"/>
        <w:numPr>
          <w:ilvl w:val="0"/>
          <w:numId w:val="1"/>
        </w:numPr>
        <w:jc w:val="both"/>
      </w:pPr>
      <w:r>
        <w:rPr>
          <w:b/>
          <w:bCs/>
        </w:rPr>
        <w:t xml:space="preserve">Section 504 of the 1973 Rehabilitation Act </w:t>
      </w:r>
      <w:r>
        <w:t>– Protects individuals from discrimination based on their disability.</w:t>
      </w:r>
    </w:p>
    <w:p w14:paraId="100D326D" w14:textId="3F52AE33" w:rsidR="0093678D" w:rsidRDefault="0093678D" w:rsidP="004A50B8">
      <w:pPr>
        <w:pStyle w:val="ListParagraph"/>
        <w:numPr>
          <w:ilvl w:val="0"/>
          <w:numId w:val="1"/>
        </w:numPr>
        <w:jc w:val="both"/>
      </w:pPr>
      <w:r>
        <w:rPr>
          <w:b/>
          <w:bCs/>
        </w:rPr>
        <w:t xml:space="preserve">American with Disabilities Act (ADA) </w:t>
      </w:r>
      <w:r>
        <w:t xml:space="preserve">– Prohibits discrimination and ensures equal opportunity for persons with disabilities in employment, state and local government service, public accommodations, commercial </w:t>
      </w:r>
      <w:r w:rsidR="003B13B4">
        <w:t>facilities,</w:t>
      </w:r>
      <w:r>
        <w:t xml:space="preserve"> and transportation.</w:t>
      </w:r>
    </w:p>
    <w:p w14:paraId="645A7B8F" w14:textId="6D571614" w:rsidR="0093678D" w:rsidRDefault="0093678D" w:rsidP="004A50B8">
      <w:pPr>
        <w:pStyle w:val="ListParagraph"/>
        <w:ind w:left="765"/>
        <w:jc w:val="both"/>
        <w:rPr>
          <w:b/>
          <w:bCs/>
        </w:rPr>
      </w:pPr>
    </w:p>
    <w:p w14:paraId="40F6F500" w14:textId="1ABE2084" w:rsidR="00BC56E2" w:rsidRDefault="00BC56E2" w:rsidP="004A50B8">
      <w:pPr>
        <w:jc w:val="both"/>
      </w:pPr>
      <w:r>
        <w:t>Information regarding any student identified as having an IEP, EP or a 504 plan is given to all teachers who are involved with the student each school year. All plans are updated regularly as required by law and copies of students’ accommodations are distributed to each teacher to ensure the special educational needs are met.</w:t>
      </w:r>
    </w:p>
    <w:p w14:paraId="0AF2259F" w14:textId="327FF26E" w:rsidR="00BC56E2" w:rsidRDefault="00BC56E2" w:rsidP="00FD2042">
      <w:pPr>
        <w:jc w:val="both"/>
      </w:pPr>
      <w:r>
        <w:t>Any requests for accommodations for assessments/accommodations administered outsi</w:t>
      </w:r>
      <w:r w:rsidR="00FD2042">
        <w:t>d</w:t>
      </w:r>
      <w:r>
        <w:t xml:space="preserve">e of the normal classroom (state assessments, IB exams and AP exams, etc.) are submitted to the appropriate organization in accordance with the </w:t>
      </w:r>
      <w:r w:rsidR="003B13B4">
        <w:t>organization’s</w:t>
      </w:r>
      <w:r>
        <w:t xml:space="preserve"> procedures and deadlines.</w:t>
      </w:r>
    </w:p>
    <w:p w14:paraId="286A4F00" w14:textId="4E2727F4" w:rsidR="00BC56E2" w:rsidRDefault="00BC56E2" w:rsidP="00BC56E2">
      <w:pPr>
        <w:rPr>
          <w:b/>
          <w:bCs/>
        </w:rPr>
      </w:pPr>
      <w:r>
        <w:rPr>
          <w:b/>
          <w:bCs/>
        </w:rPr>
        <w:t>Responsibilities</w:t>
      </w:r>
    </w:p>
    <w:p w14:paraId="5F48EBE8" w14:textId="346D7CAA" w:rsidR="00BC56E2" w:rsidRDefault="00BC56E2" w:rsidP="00BC56E2">
      <w:pPr>
        <w:pStyle w:val="ListParagraph"/>
        <w:numPr>
          <w:ilvl w:val="0"/>
          <w:numId w:val="2"/>
        </w:numPr>
        <w:rPr>
          <w:b/>
          <w:bCs/>
        </w:rPr>
      </w:pPr>
      <w:r>
        <w:rPr>
          <w:b/>
          <w:bCs/>
        </w:rPr>
        <w:t>Students will:</w:t>
      </w:r>
    </w:p>
    <w:p w14:paraId="67544C1D" w14:textId="35EB6C43" w:rsidR="00BC56E2" w:rsidRDefault="00BC56E2" w:rsidP="00FD2042">
      <w:pPr>
        <w:pStyle w:val="ListParagraph"/>
        <w:numPr>
          <w:ilvl w:val="0"/>
          <w:numId w:val="3"/>
        </w:numPr>
        <w:jc w:val="both"/>
      </w:pPr>
      <w:r>
        <w:t>Work towards becoming a self-advocate for their special educational needs</w:t>
      </w:r>
    </w:p>
    <w:p w14:paraId="23A50E33" w14:textId="71E9CBF0" w:rsidR="00BC56E2" w:rsidRDefault="00BC56E2" w:rsidP="00FD2042">
      <w:pPr>
        <w:pStyle w:val="ListParagraph"/>
        <w:numPr>
          <w:ilvl w:val="0"/>
          <w:numId w:val="3"/>
        </w:numPr>
        <w:jc w:val="both"/>
      </w:pPr>
      <w:r>
        <w:t>Be an active participant in decisions regarding their special educational needs</w:t>
      </w:r>
    </w:p>
    <w:p w14:paraId="3141A622" w14:textId="44C9B7F4" w:rsidR="00CC3F9C" w:rsidRPr="00CC3F9C" w:rsidRDefault="00CC3F9C" w:rsidP="00FD2042">
      <w:pPr>
        <w:pStyle w:val="ListParagraph"/>
        <w:numPr>
          <w:ilvl w:val="0"/>
          <w:numId w:val="2"/>
        </w:numPr>
        <w:jc w:val="both"/>
        <w:rPr>
          <w:b/>
          <w:bCs/>
        </w:rPr>
      </w:pPr>
      <w:r w:rsidRPr="00CC3F9C">
        <w:rPr>
          <w:b/>
          <w:bCs/>
        </w:rPr>
        <w:t>Teachers will:</w:t>
      </w:r>
    </w:p>
    <w:p w14:paraId="1B6C0202" w14:textId="2728E6ED" w:rsidR="00BC56E2" w:rsidRDefault="00CC3F9C" w:rsidP="00FD2042">
      <w:pPr>
        <w:pStyle w:val="ListParagraph"/>
        <w:numPr>
          <w:ilvl w:val="0"/>
          <w:numId w:val="4"/>
        </w:numPr>
        <w:jc w:val="both"/>
      </w:pPr>
      <w:r>
        <w:t>Comply with all federal and local laws regarding the special educational needs of the student</w:t>
      </w:r>
    </w:p>
    <w:p w14:paraId="672FD1A3" w14:textId="76C73A54" w:rsidR="00CC3F9C" w:rsidRDefault="00CC3F9C" w:rsidP="00FD2042">
      <w:pPr>
        <w:pStyle w:val="ListParagraph"/>
        <w:numPr>
          <w:ilvl w:val="0"/>
          <w:numId w:val="4"/>
        </w:numPr>
        <w:jc w:val="both"/>
      </w:pPr>
      <w:r>
        <w:lastRenderedPageBreak/>
        <w:t xml:space="preserve">Utilize school personnel (ex. </w:t>
      </w:r>
      <w:r w:rsidR="00130A86">
        <w:t>other</w:t>
      </w:r>
      <w:r>
        <w:t xml:space="preserve"> teachers, school counselors, district staff, etc.) as resources for ensuring that the </w:t>
      </w:r>
      <w:r w:rsidR="00130A86">
        <w:t>student</w:t>
      </w:r>
      <w:r>
        <w:t xml:space="preserve"> is having their special educational needs addressed</w:t>
      </w:r>
    </w:p>
    <w:p w14:paraId="4972C9A1" w14:textId="6229957E" w:rsidR="00CC3F9C" w:rsidRDefault="00CC3F9C" w:rsidP="00FD2042">
      <w:pPr>
        <w:pStyle w:val="ListParagraph"/>
        <w:numPr>
          <w:ilvl w:val="0"/>
          <w:numId w:val="4"/>
        </w:numPr>
        <w:jc w:val="both"/>
      </w:pPr>
      <w:r>
        <w:t>Work with the student and parent regarding any changes to the special educational needs of the student</w:t>
      </w:r>
    </w:p>
    <w:p w14:paraId="7058F350" w14:textId="3A8C0BAD" w:rsidR="00CC3F9C" w:rsidRDefault="00CC3F9C" w:rsidP="00FD2042">
      <w:pPr>
        <w:pStyle w:val="ListParagraph"/>
        <w:numPr>
          <w:ilvl w:val="0"/>
          <w:numId w:val="4"/>
        </w:numPr>
        <w:jc w:val="both"/>
      </w:pPr>
      <w:r>
        <w:t>Maintain discretion and confidentiality in the special educational needs that are being met for individual students</w:t>
      </w:r>
    </w:p>
    <w:p w14:paraId="29A8C04B" w14:textId="66548BCD" w:rsidR="00CC3F9C" w:rsidRPr="00130A86" w:rsidRDefault="00CC3F9C" w:rsidP="00FD2042">
      <w:pPr>
        <w:pStyle w:val="ListParagraph"/>
        <w:numPr>
          <w:ilvl w:val="0"/>
          <w:numId w:val="2"/>
        </w:numPr>
        <w:jc w:val="both"/>
        <w:rPr>
          <w:b/>
          <w:bCs/>
        </w:rPr>
      </w:pPr>
      <w:r w:rsidRPr="00130A86">
        <w:rPr>
          <w:b/>
          <w:bCs/>
        </w:rPr>
        <w:t>Parents/Guardians will:</w:t>
      </w:r>
    </w:p>
    <w:p w14:paraId="548426D1" w14:textId="1233FFA3" w:rsidR="00CC3F9C" w:rsidRDefault="00CC3F9C" w:rsidP="00FD2042">
      <w:pPr>
        <w:pStyle w:val="ListParagraph"/>
        <w:numPr>
          <w:ilvl w:val="0"/>
          <w:numId w:val="6"/>
        </w:numPr>
        <w:jc w:val="both"/>
      </w:pPr>
      <w:r>
        <w:t>Be active participant in decisions regarding the special educational needs of the student</w:t>
      </w:r>
    </w:p>
    <w:p w14:paraId="6FE2D153" w14:textId="57985EBE" w:rsidR="00CC3F9C" w:rsidRDefault="00CC3F9C" w:rsidP="00FD2042">
      <w:pPr>
        <w:pStyle w:val="ListParagraph"/>
        <w:numPr>
          <w:ilvl w:val="0"/>
          <w:numId w:val="6"/>
        </w:numPr>
        <w:jc w:val="both"/>
      </w:pPr>
      <w:r>
        <w:t>Communicate information to the school regarding any changes to the special educational needs of the student</w:t>
      </w:r>
    </w:p>
    <w:p w14:paraId="0B778454" w14:textId="74EEDDAB" w:rsidR="00CC3F9C" w:rsidRDefault="00CC3F9C" w:rsidP="00FD2042">
      <w:pPr>
        <w:pStyle w:val="ListParagraph"/>
        <w:numPr>
          <w:ilvl w:val="0"/>
          <w:numId w:val="6"/>
        </w:numPr>
        <w:jc w:val="both"/>
      </w:pPr>
      <w:r>
        <w:t>Provide and/or submit the required documentation needed to fil accommodations/modifications request for district, state, national or international assessments by the designated deadline.</w:t>
      </w:r>
    </w:p>
    <w:p w14:paraId="0ABAD612" w14:textId="4854EB4F" w:rsidR="00F93B91" w:rsidRPr="00F93B91" w:rsidRDefault="00F93B91" w:rsidP="00FD2042">
      <w:pPr>
        <w:pStyle w:val="ListParagraph"/>
        <w:numPr>
          <w:ilvl w:val="0"/>
          <w:numId w:val="2"/>
        </w:numPr>
        <w:jc w:val="both"/>
        <w:rPr>
          <w:b/>
          <w:bCs/>
        </w:rPr>
      </w:pPr>
      <w:r w:rsidRPr="00F93B91">
        <w:rPr>
          <w:b/>
          <w:bCs/>
        </w:rPr>
        <w:t>Coordinators (IB, AP and state testing) will:</w:t>
      </w:r>
    </w:p>
    <w:p w14:paraId="793377F2" w14:textId="73099602" w:rsidR="00CC3F9C" w:rsidRDefault="00F93B91" w:rsidP="00FD2042">
      <w:pPr>
        <w:pStyle w:val="ListParagraph"/>
        <w:numPr>
          <w:ilvl w:val="0"/>
          <w:numId w:val="8"/>
        </w:numPr>
        <w:jc w:val="both"/>
      </w:pPr>
      <w:r>
        <w:t>Ensure that the documentation needed to obtain accommodations/modifications for district, state, national and/or international assessments are submitted to the designated testing organization when it is appropriate for school personnel to do so.</w:t>
      </w:r>
    </w:p>
    <w:p w14:paraId="51CCC0BD" w14:textId="7AF08FE1" w:rsidR="00F93B91" w:rsidRDefault="00F93B91" w:rsidP="00FD2042">
      <w:pPr>
        <w:pStyle w:val="ListParagraph"/>
        <w:numPr>
          <w:ilvl w:val="0"/>
          <w:numId w:val="8"/>
        </w:numPr>
        <w:jc w:val="both"/>
      </w:pPr>
      <w:r>
        <w:t>Maintain discretion and confidentiality in the special educational needs t</w:t>
      </w:r>
      <w:r w:rsidR="00E3411E">
        <w:t>h</w:t>
      </w:r>
      <w:r>
        <w:t>at are being met for individual students</w:t>
      </w:r>
    </w:p>
    <w:p w14:paraId="06B1AB1C" w14:textId="3E7863F6" w:rsidR="00F93B91" w:rsidRPr="00194B97" w:rsidRDefault="00F93B91" w:rsidP="00FD2042">
      <w:pPr>
        <w:pStyle w:val="ListParagraph"/>
        <w:numPr>
          <w:ilvl w:val="0"/>
          <w:numId w:val="2"/>
        </w:numPr>
        <w:jc w:val="both"/>
        <w:rPr>
          <w:b/>
          <w:bCs/>
        </w:rPr>
      </w:pPr>
      <w:r w:rsidRPr="00194B97">
        <w:rPr>
          <w:b/>
          <w:bCs/>
        </w:rPr>
        <w:t>Administration will:</w:t>
      </w:r>
    </w:p>
    <w:p w14:paraId="2B9FB181" w14:textId="4BF76FE9" w:rsidR="00F93B91" w:rsidRDefault="00F93B91" w:rsidP="00FD2042">
      <w:pPr>
        <w:pStyle w:val="ListParagraph"/>
        <w:numPr>
          <w:ilvl w:val="0"/>
          <w:numId w:val="9"/>
        </w:numPr>
        <w:jc w:val="both"/>
      </w:pPr>
      <w:r>
        <w:t>Ensure that school personnel comply with all federal and local laws regarding the special educational needs of students</w:t>
      </w:r>
    </w:p>
    <w:p w14:paraId="6E8D1E13" w14:textId="5F11DFD1" w:rsidR="00F93B91" w:rsidRDefault="00F93B91" w:rsidP="00FD2042">
      <w:pPr>
        <w:pStyle w:val="ListParagraph"/>
        <w:numPr>
          <w:ilvl w:val="0"/>
          <w:numId w:val="9"/>
        </w:numPr>
        <w:jc w:val="both"/>
      </w:pPr>
      <w:r>
        <w:t>Maintain discretion and confidentiality in the special educational needs that are being met for individual students</w:t>
      </w:r>
    </w:p>
    <w:p w14:paraId="4BC445EB" w14:textId="56C51202" w:rsidR="00F93B91" w:rsidRDefault="00F93B91" w:rsidP="00FD2042">
      <w:pPr>
        <w:pStyle w:val="ListParagraph"/>
        <w:numPr>
          <w:ilvl w:val="0"/>
          <w:numId w:val="9"/>
        </w:numPr>
        <w:jc w:val="both"/>
      </w:pPr>
      <w:r>
        <w:t>Provide information on professional development opportunities available for assisting students with special educational needs</w:t>
      </w:r>
    </w:p>
    <w:p w14:paraId="6150C52B" w14:textId="05A1B9A5" w:rsidR="00F93B91" w:rsidRDefault="00F93B91" w:rsidP="00FD2042">
      <w:pPr>
        <w:jc w:val="both"/>
      </w:pPr>
      <w:r>
        <w:t>This policy is published on our website:</w:t>
      </w:r>
      <w:r w:rsidR="00370DD4">
        <w:t xml:space="preserve"> </w:t>
      </w:r>
      <w:hyperlink r:id="rId6" w:history="1">
        <w:r w:rsidR="00370DD4" w:rsidRPr="00666F4D">
          <w:rPr>
            <w:rStyle w:val="Hyperlink"/>
          </w:rPr>
          <w:t>www.sprucecreekib.weebly.com</w:t>
        </w:r>
      </w:hyperlink>
      <w:r w:rsidR="00370DD4">
        <w:t xml:space="preserve"> for students, parents, </w:t>
      </w:r>
      <w:r w:rsidR="001672C2">
        <w:t>teachers,</w:t>
      </w:r>
      <w:r w:rsidR="00370DD4">
        <w:t xml:space="preserve"> and community members and will be reviewed annually the IB Leadership Team</w:t>
      </w:r>
    </w:p>
    <w:p w14:paraId="4BF970F9" w14:textId="010C7971" w:rsidR="00370DD4" w:rsidRDefault="00370DD4" w:rsidP="00FD2042">
      <w:pPr>
        <w:jc w:val="both"/>
      </w:pPr>
      <w:r>
        <w:t>This document was created by the IB Leadership Team in 2016. We wish to acknowledge the Special Educational Needs Policies served as a model for this document</w:t>
      </w:r>
      <w:r w:rsidR="00763B78">
        <w:t>:</w:t>
      </w:r>
    </w:p>
    <w:p w14:paraId="569B8DB6" w14:textId="247E7611" w:rsidR="00763B78" w:rsidRDefault="00763B78" w:rsidP="00763B78">
      <w:pPr>
        <w:pStyle w:val="ListParagraph"/>
        <w:numPr>
          <w:ilvl w:val="0"/>
          <w:numId w:val="10"/>
        </w:numPr>
      </w:pPr>
      <w:r>
        <w:t>Paxton School for Advanced Studies</w:t>
      </w:r>
    </w:p>
    <w:p w14:paraId="228439D4" w14:textId="5936B552" w:rsidR="00763B78" w:rsidRDefault="00763B78" w:rsidP="00763B78">
      <w:pPr>
        <w:pStyle w:val="ListParagraph"/>
        <w:numPr>
          <w:ilvl w:val="0"/>
          <w:numId w:val="10"/>
        </w:numPr>
      </w:pPr>
      <w:r>
        <w:t>Vanguard High School</w:t>
      </w:r>
    </w:p>
    <w:p w14:paraId="22D6F4F7" w14:textId="341D90D2" w:rsidR="00763B78" w:rsidRPr="00BC56E2" w:rsidRDefault="00763B78" w:rsidP="00763B78">
      <w:pPr>
        <w:pStyle w:val="ListParagraph"/>
        <w:numPr>
          <w:ilvl w:val="0"/>
          <w:numId w:val="10"/>
        </w:numPr>
      </w:pPr>
      <w:r>
        <w:t>Deland High School</w:t>
      </w:r>
    </w:p>
    <w:sectPr w:rsidR="00763B78" w:rsidRPr="00BC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FC3"/>
    <w:multiLevelType w:val="hybridMultilevel"/>
    <w:tmpl w:val="CAB64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351349"/>
    <w:multiLevelType w:val="hybridMultilevel"/>
    <w:tmpl w:val="5AC48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3D46"/>
    <w:multiLevelType w:val="hybridMultilevel"/>
    <w:tmpl w:val="ABA2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E0418"/>
    <w:multiLevelType w:val="hybridMultilevel"/>
    <w:tmpl w:val="54F2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64B8"/>
    <w:multiLevelType w:val="hybridMultilevel"/>
    <w:tmpl w:val="6E60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90CB2"/>
    <w:multiLevelType w:val="hybridMultilevel"/>
    <w:tmpl w:val="7BCA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50032"/>
    <w:multiLevelType w:val="hybridMultilevel"/>
    <w:tmpl w:val="393E7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97075"/>
    <w:multiLevelType w:val="hybridMultilevel"/>
    <w:tmpl w:val="2662F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8C3AF9"/>
    <w:multiLevelType w:val="hybridMultilevel"/>
    <w:tmpl w:val="2F623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D15016"/>
    <w:multiLevelType w:val="hybridMultilevel"/>
    <w:tmpl w:val="2D2A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9"/>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FA"/>
    <w:rsid w:val="00130A86"/>
    <w:rsid w:val="001672C2"/>
    <w:rsid w:val="00194B97"/>
    <w:rsid w:val="00370DD4"/>
    <w:rsid w:val="003B13B4"/>
    <w:rsid w:val="004A50B8"/>
    <w:rsid w:val="005F381C"/>
    <w:rsid w:val="006D1E86"/>
    <w:rsid w:val="00763B78"/>
    <w:rsid w:val="00810180"/>
    <w:rsid w:val="0093678D"/>
    <w:rsid w:val="00961CB2"/>
    <w:rsid w:val="00964DFA"/>
    <w:rsid w:val="00BC56E2"/>
    <w:rsid w:val="00CC3F9C"/>
    <w:rsid w:val="00E3411E"/>
    <w:rsid w:val="00F93B91"/>
    <w:rsid w:val="00FD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36AD"/>
  <w15:chartTrackingRefBased/>
  <w15:docId w15:val="{C22BEC94-F3CE-406A-9E95-F2A04D45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86"/>
    <w:pPr>
      <w:ind w:left="720"/>
      <w:contextualSpacing/>
    </w:pPr>
  </w:style>
  <w:style w:type="character" w:styleId="Hyperlink">
    <w:name w:val="Hyperlink"/>
    <w:basedOn w:val="DefaultParagraphFont"/>
    <w:uiPriority w:val="99"/>
    <w:unhideWhenUsed/>
    <w:rsid w:val="00370DD4"/>
    <w:rPr>
      <w:color w:val="0563C1" w:themeColor="hyperlink"/>
      <w:u w:val="single"/>
    </w:rPr>
  </w:style>
  <w:style w:type="character" w:styleId="UnresolvedMention">
    <w:name w:val="Unresolved Mention"/>
    <w:basedOn w:val="DefaultParagraphFont"/>
    <w:uiPriority w:val="99"/>
    <w:semiHidden/>
    <w:unhideWhenUsed/>
    <w:rsid w:val="0037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ucecreekib.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 Linda J.</dc:creator>
  <cp:keywords/>
  <dc:description/>
  <cp:lastModifiedBy>Cappiello, Karie L.</cp:lastModifiedBy>
  <cp:revision>13</cp:revision>
  <dcterms:created xsi:type="dcterms:W3CDTF">2021-11-04T16:35:00Z</dcterms:created>
  <dcterms:modified xsi:type="dcterms:W3CDTF">2021-11-29T15:32:00Z</dcterms:modified>
</cp:coreProperties>
</file>